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Antarktische Halbinsel - 7. Kontinent</w:t>
      </w:r>
    </w:p>
    <w:p>
      <w:pPr>
        <w:jc w:val="center"/>
      </w:pPr>
      <w:r>
        <w:rPr>
          <w:rFonts w:ascii="Arial" w:hAnsi="Arial" w:eastAsia="Arial" w:cs="Arial"/>
          <w:sz w:val="32"/>
          <w:szCs w:val="32"/>
          <w:b/>
        </w:rPr>
        <w:t xml:space="preserve">Weihnachten in der Antarktis</w:t>
      </w:r>
    </w:p>
    <w:p>
      <w:pPr>
        <w:jc w:val="center"/>
      </w:pPr>
      <w:r>
        <w:rPr>
          <w:rFonts w:ascii="Arial" w:hAnsi="Arial" w:eastAsia="Arial" w:cs="Arial"/>
          <w:sz w:val="26"/>
          <w:szCs w:val="26"/>
          <w:b/>
        </w:rPr>
        <w:t xml:space="preserve">19 Dez - 29 Dez 2023</w:t>
      </w:r>
    </w:p>
    <w:p>
      <w:pPr>
        <w:jc w:val="center"/>
      </w:pPr>
      <w:r>
        <w:rPr>
          <w:rFonts w:ascii="Arial" w:hAnsi="Arial" w:eastAsia="Arial" w:cs="Arial"/>
          <w:sz w:val="26"/>
          <w:szCs w:val="26"/>
          <w:b/>
        </w:rPr>
        <w:t xml:space="preserve">11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1: Ushuaia, Argentinien</w:t>
            </w:r>
          </w:p>
          <w:p>
            <w:pPr/>
            <w:r>
              <w:rPr/>
              <w:t xml:space="preserve">	Willkommen in Ushuaia, der südlichsten Stadt der Welt und dem Ausgangspunkt Ihrer Expeditionskreuzfahrt. Sie werden vom Flughafen abgeholt und zum Hotel gebracht (im Reisepreis inkludiert). Der Rest des Tages steht Ihnen zur freien Verfügung: Ushuaia bietet schöne Souvenirläden und eine große Auswahl an Restaurants im Stadtzentrum.</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2: Einschiffung in Ushuaia</w:t>
            </w:r>
          </w:p>
          <w:p>
            <w:pPr/>
            <w:r>
              <w:rPr/>
              <w:t xml:space="preserve">	 Am Nachmittag erfolgt ein gemeinsamer Transfer zur Pier in Ushuaia und die Crew heißt Sie herzlich Willkommen an Bord der SEA SPIRIT. Erkunden Sie das Schiff, das für die nächsten Tage Ihr zu Hause sein wird und lassen Sie das Abenteuer beginnen. Erleben Sie das Auslaufen in Ushuaia genießen Sie die schöne Landschaft bei der Fahrt durch den Beaglekanal, wo man mit Glück schon die ersten Meeressäugetiere beobachten kann.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3-4: Überquerung der Drakepassage</w:t>
            </w:r>
          </w:p>
          <w:p>
            <w:pPr/>
            <w:r>
              <w:rPr/>
              <w:t xml:space="preserve">	 Nach der Fahrt durch den Beaglekanal entlang von Feuerland geht es für die SEA SPIRIT nun in südliche Richtung in die Drakepassage. Meeresvögel wie der wunderbare Albatross können von den Außendecks gesichtet werden. Sie überqueren die Antarktische Konvergenzzone, die den Übergang in kältere Gewässer, und somit die natürliche Grenze zur Antarktis, markiert.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5-8: Südshetlandinseln und die Antarktische Halbinsel</w:t>
            </w:r>
          </w:p>
          <w:p>
            <w:pPr/>
            <w:r>
              <w:rPr/>
              <w:t xml:space="preserve">	 Die Expedition beginnt! Die Route in der Antarktis hängt stark vom Wetter und von den Eiskonditionen ab. Ihr erfahrener Kapitän und der Expeditionsleiter legen vor Ort täglich neu die Route und Anlandungen fest und planen nach den örtlichen Konditionen, um das beste Expeditionserlebnis bieten zu können. Die langen Tage werden genutzt um die unglaubliche Tierwelt neben den Anlandungen auch mit den stabilen Zodiacs zu erkunden. 	 In der Region der Antarktischen Halbinsel trifft man auf eine der schönsten Landschaften der Welt. Geschützte Buchten und enge Kanäle werden von hohen und schneebedeckten Bergen eingeschlossen. Gletscher erreichen das Meer und Eisberge jeder Größe und Form treiben im Wasser. Das kalte Wasser bietet einen idealen Lebensgrund für Krill, Wale und viele Robbenarten. Pinguine bevölkern große Kolonien und können auch im Meer beobachtet werden. Aber auch einige Forschungsstationen bieten die Möglichkeit eines Besuches an und von hier kann man oft auch eine Postkarte verschicken. 	 Die Südshetlandinseln ist die nördlichste Inselgruppe der Antarktis und wird wahrscheinlich auch für Sie das erste Land sein, das Sie sichten – ganz auf den Spuren der historischen Seefahrer. Diese schöne Inselkette bietet unzählige Anlandeplätze mit hoher Artenvielfalt und von geschichtlicher Bedeutung. Ein Höhepunkt ist die Insel Deception; ein aktiver Vulkan, dessen Caldera geflutet ist und die Überreste einer verlassenen Walfangstation beherbergt. 	 Weiter südlich an der Antarktischen Halbinsel finden wir die Gerlachstraße mit interessanten, oft windgeschützten und tierreichen Buchten und unvergesslicher Landschaft. Namen wie die Paradiesbucht bringen es auf den Punkt, denn sie zeigen von Gletschern bedeckte Berge, große Eisberge, oft Wale auf Nahrungssuche, Robben auf Eisschollen und geschäftige Pinguinkolonien. 	 Weiter südlich der Gerlachstraße liegt der bekannte Lemairekanal. Der enge, wunderschön gelegene Kanal wird auch "Kodak Gap" genannt aufgrund der Unmengen von Fotos, die hier geknipst werden. 	 Die Tage in der Antarktis sind ausgefüllt mit Aktivitäten, die man nicht vergessen wird. Genießen Sie daneben das gute Essen an Bord, die Vorträge Ihres Expeditionsteams, Gespräche mit den Mitreisenden und lassen Sie sich vom „Polarvirus“ infizieren.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9-10: Überquerung der Drakepassage</w:t>
            </w:r>
          </w:p>
          <w:p>
            <w:pPr/>
            <w:r>
              <w:rPr/>
              <w:t xml:space="preserve">	 Nach einer faszinierenden Zeit in der Antarktis überqueren Sie erneut die Drakepassage. Vorträge und Workshops des Expeditionsteams und der gemütliche Aufenthalt an Bord lassen die Tage schnell vergehen. Genießen Sie einen Rückblick auf die Reise mit der Bildershow des Fotografen.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11: Ausschiffung in Ushuaia, Argentinien</w:t>
            </w:r>
          </w:p>
          <w:p>
            <w:pPr/>
            <w:r>
              <w:rPr/>
              <w:t xml:space="preserve">	 Ushuaia ist am frühen Morgen wieder erreicht, nach dem Frühstück heißt es Abschied zu nehmen. Ein gemeinsamer Transfer bringt Sie je nach Wunsch zum Flughafen oder zum Stadtzentrum. Wenn Sie auf die Reise zurück blicken, planen Sie sich vielleicht schon auf Ihre nächste Expeditionskreuzfahrt ins Eis!</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7"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Anreisepaket</w:t>
            </w:r>
          </w:p>
          <w:p>
            <w:pPr/>
            <w:r>
              <w:rPr/>
              <w:t xml:space="preserve">	 Jetzt auch buchbar das Anreisepaket passend zur Expeditionsreise ab/ bis Deutschland*.</w:t>
            </w:r>
          </w:p>
          <w:p>
            <w:pPr/>
            <w:r>
              <w:rPr/>
              <w:t xml:space="preserve">	 Reisen Sie bequem an. Wir planen Ihre Anreise und buchen Ihnen passend zum Flug auch Transfers und Hotelübernachtungen.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Anreisepaket bei zwei oder mehr gemeinsam reisenden Personen: 3.055,- EUR pro Person</w:t>
            </w:r>
          </w:p>
          <w:p>
            <w:pPr/>
            <w:r>
              <w:rPr/>
              <w:t xml:space="preserve"> </w:t>
            </w:r>
            <w:r>
              <w:rPr/>
              <w:t xml:space="preserve">Preis für das Anreisepaket für Alleinreisende: 3.405,- EUR</w:t>
            </w:r>
          </w:p>
          <w:p>
            <w:pPr/>
            <w:r>
              <w:rPr/>
              <w:t xml:space="preserve"> </w:t>
            </w:r>
            <w:r>
              <w:rPr/>
              <w:t xml:space="preserve">Im Anreisepaket enthalten</w:t>
            </w:r>
            <w:r>
              <w:rPr/>
              <w:t xml:space="preserve">: Flug in der Economy Class mit Lufthansa und Aerolinas Argentinas oder ähnlich über Buenos Aires nach Ushuaia und zurück, zwei Übernachtung mit Frühstück in Buenos Aires sowie alle notwendigen Flughafentransfers in Buenos Aires.</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p>
          <w:p>
            <w:pPr/>
            <w:r>
              <w:rPr/>
              <w:t xml:space="preserve"> </w:t>
            </w:r>
          </w:p>
          <w:p>
            <w:pPr/>
            <w:r>
              <w:rPr/>
              <w:t xml:space="preserve"> </w:t>
            </w:r>
          </w:p>
          <w:p>
            <w:pPr/>
            <w:r>
              <w:rPr/>
              <w:t xml:space="preserve"> </w:t>
            </w:r>
            <w:r>
              <w:rPr/>
              <w:t xml:space="preserve">675 € p. P.</w:t>
            </w:r>
          </w:p>
          <w:p>
            <w:pP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w:t>
            </w:r>
          </w:p>
          <w:p>
            <w:pPr/>
            <w:r>
              <w:rPr/>
              <w:t xml:space="preserve">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w:t>
            </w:r>
          </w:p>
          <w:p>
            <w:pPr/>
            <w:r>
              <w:rPr/>
              <w:t xml:space="preserve">	 Um die Verfügbarkeit zu überprüfen, kontaktieren Sie bitte eine unsere Geschäftsstellen.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p>
          <w:p>
            <w:pPr/>
            <w:r>
              <w:rPr/>
              <w:t xml:space="preserve"> </w:t>
            </w:r>
          </w:p>
          <w:p>
            <w:pPr/>
            <w:r>
              <w:rPr/>
              <w:t xml:space="preserve"> </w:t>
            </w:r>
            <w:r>
              <w:rPr/>
              <w:t xml:space="preserve">Antarktische Halbinsel: 785 € p. P.</w:t>
            </w:r>
          </w:p>
          <w:p>
            <w:pPr/>
            <w:r>
              <w:rPr/>
              <w:t xml:space="preserve"> </w:t>
            </w:r>
          </w:p>
          <w:p>
            <w:pPr/>
            <w:r>
              <w:rPr/>
              <w:t xml:space="preserve"> </w:t>
            </w:r>
          </w:p>
          <w:p>
            <w:pPr/>
            <w:r>
              <w:rPr/>
              <w:t xml:space="preserve"> </w:t>
            </w:r>
            <w:r>
              <w:rPr/>
              <w:t xml:space="preserve">Falkland, Südgeorgien, Antarktis: 870 € p. P.</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w:t>
            </w:r>
          </w:p>
          <w:p>
            <w:pPr/>
            <w:r>
              <w:rPr/>
              <w:t xml:space="preserve">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Übernachtung vor der Einschiffung (Tag 1) im Hotel Arakur Ushuaia Resort and Spa oder Los Cauquenes Hotel;</w:t>
            </w:r>
          </w:p>
          <w:p>
            <w:pPr/>
            <w:r>
              <w:rPr/>
              <w:t xml:space="preserve">Gruppentransfers: Flughafen - Hotel (Tag 1), Hotel - Schiff (Tag 2) und Schiff - Flughafen/Zentrum;</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Leihweise Gummistiefel für die Landgänge (Hochwertige Qualität);</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tc>
        <w:tc>
          <w:tcPr>
            <w:tcW w:w="5000" w:type="dxa"/>
          </w:tcPr>
          <w:p>
            <w:pPr>
              <w:jc w:val="left"/>
            </w:pPr>
            <w:r>
              <w:rPr>
                <w:rFonts w:ascii="Arial" w:hAnsi="Arial" w:eastAsia="Arial" w:cs="Arial"/>
                <w:sz w:val="36"/>
                <w:szCs w:val="36"/>
                <w:b/>
              </w:rPr>
              <w:t xml:space="preserve">Nicht Im ExpeditionspreisInbegriffen</w:t>
            </w:r>
          </w:p>
          <w:p>
            <w:pPr/>
            <w:r>
              <w:rPr/>
              <w:t xml:space="preserve">Transfer vom Flughafen zum Hotel bei Ankunft vor Tag 1 des Reiseprogramms;</w:t>
            </w:r>
          </w:p>
          <w:p>
            <w:pPr/>
            <w:r>
              <w:rPr/>
              <w:t xml:space="preserve">Flug An- und Abreise;</w:t>
            </w:r>
          </w:p>
          <w:p>
            <w:pPr/>
            <w:r>
              <w:rPr/>
              <w:t xml:space="preserve">Kosten für medizinische Tests (zum Beispiel COVID-19) oder Impfungen, die entweder von einer Behörde oder von Poseidon Expeditions vor, während oder nach der Kreuzfahrt verlangt werden;</w:t>
            </w:r>
          </w:p>
          <w:p>
            <w:pPr/>
            <w:r>
              <w:rPr/>
              <w:t xml:space="preserve">Visum- oder Passgebühren (falls erforderlich);</w:t>
            </w:r>
          </w:p>
          <w:p>
            <w:pPr/>
            <w:r>
              <w:rPr/>
              <w:t xml:space="preserve">Gepäck-; Reiserücktritt- und Reiseabbruchversicherung (wird empfohlen);</w:t>
            </w:r>
          </w:p>
          <w:p>
            <w:pPr/>
            <w:r>
              <w:rPr/>
              <w:t xml:space="preserve">Alkoholische und nicht-alkoholische Getränke wie z. b. Softgetränke;</w:t>
            </w:r>
          </w:p>
          <w:p>
            <w:pPr/>
            <w:r>
              <w:rPr/>
              <w:t xml:space="preserve">Persönliche Ausgaben, beispielsweise für Wäscherei oder Kommunikationsdienstleistungen (Telefon, Fax, Email);</w:t>
            </w:r>
          </w:p>
          <w:p>
            <w:pPr/>
            <w:r>
              <w:rPr/>
              <w:t xml:space="preserve">Krankenversicherung mit Notfall-Rücktransport (erforderlich);</w:t>
            </w:r>
          </w:p>
          <w:p>
            <w:pPr/>
            <w:r>
              <w:rPr/>
              <w:t xml:space="preserve">Trinkgelder.</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0"/>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2026-07-28T10:31:11+03:00</dcterms:created>
  <dcterms:modified xsi:type="dcterms:W3CDTF">2026-07-28T10:31:11+03:00</dcterms:modified>
</cp:coreProperties>
</file>

<file path=docProps/custom.xml><?xml version="1.0" encoding="utf-8"?>
<Properties xmlns="http://schemas.openxmlformats.org/officeDocument/2006/custom-properties" xmlns:vt="http://schemas.openxmlformats.org/officeDocument/2006/docPropsVTypes"/>
</file>