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Westspitzbergen bis zur Eisgrenze</w:t>
      </w:r>
    </w:p>
    <w:p>
      <w:pPr>
        <w:jc w:val="center"/>
      </w:pPr>
      <w:r>
        <w:rPr>
          <w:rFonts w:ascii="Arial" w:hAnsi="Arial" w:eastAsia="Arial" w:cs="Arial"/>
          <w:sz w:val="32"/>
          <w:szCs w:val="32"/>
          <w:b/>
        </w:rPr>
        <w:t xml:space="preserve">Abenteuer Arktis</w:t>
      </w:r>
    </w:p>
    <w:p>
      <w:pPr>
        <w:jc w:val="center"/>
      </w:pPr>
      <w:r>
        <w:rPr>
          <w:rFonts w:ascii="Arial" w:hAnsi="Arial" w:eastAsia="Arial" w:cs="Arial"/>
          <w:sz w:val="26"/>
          <w:szCs w:val="26"/>
          <w:b/>
        </w:rPr>
        <w:t xml:space="preserve">21 Jun - 01 Jul 2022</w:t>
      </w:r>
    </w:p>
    <w:p>
      <w:pPr>
        <w:jc w:val="center"/>
      </w:pPr>
      <w:r>
        <w:rPr>
          <w:rFonts w:ascii="Arial" w:hAnsi="Arial" w:eastAsia="Arial" w:cs="Arial"/>
          <w:sz w:val="26"/>
          <w:szCs w:val="26"/>
          <w:b/>
        </w:rPr>
        <w:t xml:space="preserve">11 Tage</w:t>
      </w:r>
    </w:p>
    <w:p>
      <w:pPr>
        <w:jc w:val="center"/>
      </w:pPr>
      <w:r>
        <w:rPr>
          <w:rFonts w:ascii="Arial" w:hAnsi="Arial" w:eastAsia="Arial" w:cs="Arial"/>
          <w:sz w:val="26"/>
          <w:szCs w:val="26"/>
          <w:b/>
        </w:rPr>
        <w:t xml:space="preserve">Einschiffung: Longyearbyen (Spitzbergen)</w:t>
      </w:r>
    </w:p>
    <w:p>
      <w:pPr>
        <w:jc w:val="center"/>
      </w:pPr>
      <w:r>
        <w:rPr>
          <w:rFonts w:ascii="Arial" w:hAnsi="Arial" w:eastAsia="Arial" w:cs="Arial"/>
          <w:sz w:val="26"/>
          <w:szCs w:val="26"/>
          <w:b/>
        </w:rPr>
        <w:t xml:space="preserve">Ausschiffung: Longyearbyen (Spitzbergen)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Longyearbyen, Spitzbergen</w:t>
            </w:r>
          </w:p>
          <w:p>
            <w:pPr/>
            <w:r>
              <w:rPr/>
              <w:t xml:space="preserve">Willkommen in Longyearbyen, dem administrativen Zentrum des norwegischen Gebietes Svalbard und dem Ausgangspunkt Ihrer Expeditionskreuzfahrt. Genießen Sie nach Ihrer Ankunft den interessanten kleinen Ort. Erste Übernachtung im Hotel.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Einschiffung in Longyearbyen</w:t>
            </w:r>
          </w:p>
          <w:p>
            <w:pPr/>
            <w:r>
              <w:rPr/>
              <w:t xml:space="preserve">Die Einschiffung auf Ihr kleines, komfortables Expeditionsschiff SEA SPIRIT erfolgt am Nachmittag. Lernen Sie Ihr Schiff kennen und freuen Sie sich auf den Beginn Ihrer Entdeckungsreise! Bald heißt es "Leinen los!" und Ihre Reise in die Arktis beginnt. Während der Fahrt durch den Isfjord können mit Glück schon die ersten Meeressäugetiere beobachtet werden!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3-10: Spitzbergen Expedition</w:t>
            </w:r>
          </w:p>
          <w:p>
            <w:pPr/>
            <w:r>
              <w:rPr/>
              <w:t xml:space="preserve">Dies ist eine wahre arktische Expeditionskreuzfahrt! Die Route und tägliche Planung hängen deshalb stark vom Wind- und von den Eisverhältnissen ab. Ihr erfahrener Kapitän und der Expeditionsleiter passen deshalb permanent den Fahrplan an, um Ihnen das bestmögliche Expeditionserlebnis zu bieten und mit Ihnen gemeinsam die Natur in diesem entlegenen Gebiet zu entdecken.Eisbären und andere typische Tiere der Arktis können jederzeit und allerorts in Spitzbergen gesichtet werden. Jede Gelegenheit wird genutzt, um Tiere in ihrem natürlichen Lebensraum zu beobachten, die atemberaubende Landschaft zu entdecken und in die Fußstapfen der früheren Polarforscher zu treten.Sie erleben auf Ihrer Expeditionskreuzfahrt spektakuläre Fjorde, Küstenabschnitte und Inseln im nordwestlichen Teil von Spitzbergen. In diesem Gebiet treffen Sie auf einige der beeindruckendsten Landschaften der Arktis und haben ständige Möglichkeiten zur Tierbeobachtung. Tiefe Fjorde und enge Kanäle werden von hohen schneebedeckten Gipfeln eingerahmt. Von gewaltigen Gletschern gekalbte Eisberge treiben – in allen Blautönen schimmernd - im türkisfarbenen Wasser vieler Fjorde. Auf Eisschollen ruhen sich Robben aus und sind ständig auf der Hut vor Eisbären.In der blühenden Tundra grasen Rentiere und Füchse sind auf Beutezug. Die Gewässer sind Lebensraum für Walrosse und eine Vielzahl von Walen. Die Insel ist bevölkert von Millionen von Zugvögel, die das 24stündige Licht der strahlenden Mitternachtssonne nutzen.Aber über allem herrscht der Eisbär, der König der Arktis. Dieser Teil von Svalbard gehört mit zu den besten, wenn es darum geht, den Eisbären in seinem natürlichen Umfeld zu beobachten: dem Packeis. Die SEA SPIRIT nähert sich der Packeisgrenze auf sichere Art und Weise, da sich hier das mächtige Landraubtier mit Vorliebe aufhält und nach Robben jagt.Während Ihrer Expeditionskreuzfahrt besuchen Sie auch Plätze von historischer Bedeutung. Was wäre ein Besuch in der Arktis ohne das Betreten einer alten Walfangstation oder einer verlassenen Forschungsstation? Erfahren Sie alles Wissenswerte über die Kohleförderung, die Fallensteller und die unzähligen Versuche, von Spitzbergen aus den Nordpol zu erreichen.In der ehemaligen Kohlesiedlung Ny Ålesund sind heute internationale Forschungsstationen angesiedelt. Es ist eine der nördlichsten Siedlungen der Welt mit einem kleinen Museum, einem Shop und natürlich einer kleinen Post.Die Tage sind ausgefüllt mit Anlandungen, Vorträgen des Expeditionsteams, fantastischer Landschaft und ausgezeichnete Malzeiten an Bord. Alles fügt sich zu einem unvergesslichen Expeditionserlebnis zusammen.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11: Ausschiffung in Longyearbyen, Spitzbergen</w:t>
            </w:r>
          </w:p>
          <w:p>
            <w:pPr/>
            <w:r>
              <w:rPr/>
              <w:t xml:space="preserve">Der Ausgangsort Ihrer Expeditionsreise ist wieder erreicht. Je nach gebuchten Rückflug Ausschiffung in der taghellen Nacht und kurzer Transfer zum Flughafen. Sie werden viele neue und unvergessliche Eindrücke sehr lange in Ihrem Herzen tragen –und vielleicht beginnen Sie schon über Ihr nächstes Abenteuer im Eis nachzudenken.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4"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5"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6"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4"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r>
              <w:rPr/>
              <w:t xml:space="preserve">ARKTIS: 625 € p. P. </w:t>
            </w:r>
          </w:p>
          <w:p>
            <w:pPr/>
            <w:r>
              <w:rPr/>
              <w:t xml:space="preserve">	Die Inseln und Fjorde der Arktis bieten einige der einzigartigsten und interessantesten Kajak-Gebiete der Welt. Erleben Sie kalbende Gletscher in Spitzbergen, imposante Eisberge in Grönland oder das Meereis des Arktischen Ozeans in den sicheren und komfortablen Kajaks. Kommen Sie mit auf einmalige Kajak Expeditionen und erleben Sie im Rahmen professionell geführter Kajak-Touren die Arktis!</w:t>
            </w:r>
          </w:p>
          <w:p>
            <w:pPr/>
            <w:r>
              <w:rPr/>
              <w:t xml:space="preserve">	 Es handelt sich bei dieser optionalen Aktivität nicht um eine einmalige Kajak-Tour sondern um eine Mitgliedschaft in einem exklusiven Kreis für die Dauer Ihrer Reise. Unsere Kajak Master versuchen dabei, Sie so oft ins Wasser zu bringen, wie dies die Wetter- und Eisbedingungen zulassen. Mit Ihrer Mitgliedschaft im Sea Kayak Club sichern Sie sich also die Möglichkeit, so oft Kajak zu fahren, wie dies auf Ihrer Reise möglich ist.</w:t>
            </w:r>
          </w:p>
          <w:p>
            <w:pPr/>
            <w:r>
              <w:rPr/>
              <w:t xml:space="preserve">	 Der Sea Kayak Club wird auf Reisen im Norden wie Grönland, Svalbard (Spitzbergen), Franz-Josef-Land oder einer Kombination dieser Gebiete angeboten.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Übernachtung vor der Einschiffung (Tag 1) im Radisson Blu Polar Hotel Spitsbergen in Longyearbyen;</w:t>
            </w:r>
          </w:p>
          <w:p>
            <w:pPr/>
            <w:r>
              <w:rPr/>
              <w:t xml:space="preserve">Gruppentransfer vom Flughafen zum Hotel am Tag vor der Einschiffung;</w:t>
            </w:r>
          </w:p>
          <w:p>
            <w:pPr/>
            <w:r>
              <w:rPr/>
              <w:t xml:space="preserve">Gruppentransfer zum Schiff am Tag der Einschiffung (Tag 2);</w:t>
            </w:r>
          </w:p>
          <w:p>
            <w:pPr/>
            <w:r>
              <w:rPr/>
              <w:t xml:space="preserve">Unterbringung in der gebuchten Kabinenkategorie;</w:t>
            </w:r>
          </w:p>
          <w:p>
            <w:pPr/>
            <w:r>
              <w:rPr/>
              <w:t xml:space="preserve">Alle Mahlzeiten an Bord während der Reise (FR/M/A);</w:t>
            </w:r>
          </w:p>
          <w:p>
            <w:pPr/>
            <w:r>
              <w:rPr/>
              <w:t xml:space="preserve">24-Stunden Wasser-, Tee- und Kaffeestation an Bord; </w:t>
            </w:r>
          </w:p>
          <w:p>
            <w:pPr/>
            <w:r>
              <w:rPr/>
              <w:t xml:space="preserve">Alle geplanten Anlandungen und Zodiacfahrten (wetter- und eisabhängig);</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Leihweise Gummistiefel für die Landgänge (Hochwertige Qualität);</w:t>
            </w:r>
          </w:p>
          <w:p>
            <w:pPr/>
            <w:r>
              <w:rPr/>
              <w:t xml:space="preserve">Willkommens- und Abschiedscocktail;</w:t>
            </w:r>
          </w:p>
          <w:p>
            <w:pPr/>
            <w:r>
              <w:rPr/>
              <w:t xml:space="preserve">Alle Hafengebühren;</w:t>
            </w:r>
          </w:p>
          <w:p>
            <w:pPr/>
            <w:r>
              <w:rPr/>
              <w:t xml:space="preserve">Gruppentransfer zum Flughafen oder das Stadtzentrum nach der Ausschiffung;</w:t>
            </w:r>
          </w:p>
          <w:p>
            <w:pPr/>
            <w:r>
              <w:rPr/>
              <w:t xml:space="preserve">Informationsmaterial;</w:t>
            </w:r>
          </w:p>
          <w:p>
            <w:pPr/>
            <w:r>
              <w:rPr/>
              <w:t xml:space="preserve">Digitales Reiselogbuch;</w:t>
            </w:r>
          </w:p>
          <w:p>
            <w:pPr/>
            <w:r>
              <w:rPr/>
              <w:t xml:space="preserve">Wi-Fi an Bord.</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w:t>
            </w:r>
          </w:p>
          <w:p>
            <w:pPr/>
            <w:r>
              <w:rPr/>
              <w:t xml:space="preserve">Kosten für medizinische Tests (zum Beispiel COVID-19) oder Impfungen, die entweder von einer Behörde oder von Poseidon Expeditions vor, während oder nach der Kreuzfahrt verlangt werden;</w:t>
            </w:r>
          </w:p>
          <w:p>
            <w:pPr/>
            <w:r>
              <w:rPr/>
              <w:t xml:space="preserve">Visum- oder Passgebühren (falls erforderlich);</w:t>
            </w:r>
          </w:p>
          <w:p>
            <w:pPr/>
            <w:r>
              <w:rPr/>
              <w:t xml:space="preserve">Gepäck-; Reiserücktritt- und Reiseabbruchversicherung (wird empfohlen);</w:t>
            </w:r>
          </w:p>
          <w:p>
            <w:pPr/>
            <w:r>
              <w:rPr/>
              <w:t xml:space="preserve">Alkoholische und nicht-alkoholische Getränke wie z. b. Softgetränke;</w:t>
            </w:r>
          </w:p>
          <w:p>
            <w:pPr/>
            <w:r>
              <w:rPr/>
              <w:t xml:space="preserve">Persönliche Ausgaben, beispielsweise für Wäscherei oder Kommunikationsdienstleistungen (Telefon, Fax, Email);</w:t>
            </w:r>
          </w:p>
          <w:p>
            <w:pPr/>
            <w:r>
              <w:rPr/>
              <w:t xml:space="preserve">Krankenversicherung mit Notfall-Rücktransport (erforderlich);</w:t>
            </w:r>
          </w:p>
          <w:p>
            <w:pPr/>
            <w:r>
              <w:rPr/>
              <w:t xml:space="preserve">Trinkgelder.</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25"/>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png"/><Relationship Id="rId2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2026-06-14T11:49:49+03:00</dcterms:created>
  <dcterms:modified xsi:type="dcterms:W3CDTF">2026-06-14T11:49:49+03:00</dcterms:modified>
</cp:coreProperties>
</file>

<file path=docProps/custom.xml><?xml version="1.0" encoding="utf-8"?>
<Properties xmlns="http://schemas.openxmlformats.org/officeDocument/2006/custom-properties" xmlns:vt="http://schemas.openxmlformats.org/officeDocument/2006/docPropsVTypes"/>
</file>