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Südlicher Polarkreis</w:t>
      </w:r>
    </w:p>
    <w:p>
      <w:pPr>
        <w:jc w:val="center"/>
      </w:pPr>
      <w:r>
        <w:rPr>
          <w:rFonts w:ascii="Arial" w:hAnsi="Arial" w:eastAsia="Arial" w:cs="Arial"/>
          <w:sz w:val="32"/>
          <w:szCs w:val="32"/>
          <w:b/>
        </w:rPr>
        <w:t xml:space="preserve">Unberührte Antarktis 66° Süd</w:t>
      </w:r>
    </w:p>
    <w:p>
      <w:pPr>
        <w:jc w:val="center"/>
      </w:pPr>
      <w:r>
        <w:rPr>
          <w:rFonts w:ascii="Arial" w:hAnsi="Arial" w:eastAsia="Arial" w:cs="Arial"/>
          <w:sz w:val="26"/>
          <w:szCs w:val="26"/>
          <w:b/>
        </w:rPr>
        <w:t xml:space="preserve">26 Jan - 09 Feb 2027</w:t>
      </w:r>
    </w:p>
    <w:p>
      <w:pPr>
        <w:jc w:val="center"/>
      </w:pPr>
      <w:r>
        <w:rPr>
          <w:rFonts w:ascii="Arial" w:hAnsi="Arial" w:eastAsia="Arial" w:cs="Arial"/>
          <w:sz w:val="26"/>
          <w:szCs w:val="26"/>
          <w:b/>
        </w:rPr>
        <w:t xml:space="preserve">15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1 (26. Jan.):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diese pulsierende Hafenstadt und Ausgangspunkt unserer Expeditionsreise zu erkunden. Im Hafen von Ushuaia werden Sie wahrscheinlich schon den ersten Blick auf unser Expeditions-Kreuzfahrtschiff werfen können, mit dem Sie Richtung Antarktis starten. </w:t>
            </w:r>
          </w:p>
          <w:p>
            <w:pPr/>
            <w:r>
              <w:rPr/>
              <w:t xml:space="preserve">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noch Zeit haben, können Sie eine Vielzahl von Aktivitäten in der Natur unternehmen,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2 (27. Jan.): Einschiffung in Ushuaia</w:t>
            </w:r>
          </w:p>
          <w:p>
            <w:pPr/>
            <w:r>
              <w:rPr/>
              <w:t xml:space="preserve">	 Nach dem Frühstück in Ihrem Hotel steht Ihnen der Vormittag zur freien Verfügung, um Ushuaia zu erkunden. Erkunden Sie die reizvolle Uferpromenade und genießen Sie den Blick auf die schneebedeckte Martial Range, die südlichsten Gipfel der Anden. Nutzen Sie die Gelegenheit zum Einkaufen von Souvenirs oder von Dingen, die Sie in letzter Minute noch brauchen, z. B. Kleidung für kaltes Wetter. Denken Sie nur daran, dass Sie bald Ihren eigenen Parka erhalten, den Sie behalten können, und wasserdichte Stiefel, die Sie sich an Bord des Schiffes ausleihen können. Mittags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Ihre Guides. Nach dem Abendessen an Bord können Sie Deck, die Landschaft und das herrliche Abendlicht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3-4 (28. bis 29. Jan.): Querung der Drakepassage</w:t>
            </w:r>
          </w:p>
          <w:p>
            <w:pPr/>
            <w:r>
              <w:rPr/>
              <w:t xml:space="preserve">	 Nachdem wir die Inseln Feuerlands passiert haben, geht es Richtung Süden in die Drake-Passage. Unterwegs halten wir Ausschau nach Buckel- und Finnwalen. Der majestätische Wanderalbatros und andere anmutige subantarktische Seevögel sind in diesen Gewässern häufig anzutreffen und können von den offenen Panoramadecks und Balkonen aus gut beobachtet werden. Die Stabilisatoren der Sea Spirit sorgen bei bewegter See für zusätzliche Stabilität. Während der Überfahrt gibt Ihnen das Expeditionsteam Informationen über Ihre Reise, sowie eine Einführungen in das Verhalten an später an Land. Erste Vorträge der erfahrenen Lektoren stimmen Sie auf die Ankunft in der Antarktis ein! Wir hoffen, die Südshetlandinseln am Abend unseres zweiten Tages auf See zu erreichen.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5-12 (30. Jan. bis 06. Febr.): Südshetlandinseln und die Antarktische Halbinsel</w:t>
            </w:r>
          </w:p>
          <w:p>
            <w:pPr/>
            <w:r>
              <w:rPr/>
              <w:t xml:space="preserve">	 In den nächsten Tagen werden wir die Süd-Shetland-Inseln und die Antarktische Halbinsel eingehend erforschen. Diese Region bietet einige der beeindruckendsten Landschaften der Welt und die besten Tierbeobachtungsmöglichkeiten in der Antarktis. Geschützte Buchten und Kanäle glitzern im Eis und spiegeln hoch aufragende, mit Schnee bedeckte Berggipfel und riesige Gletscher wider. Eisberge jeder Größe und Art vervollständigen ein Bild von unvergleichlicher Schönheit. In den krillreichen Gewässern tummeln sich zahlreiche Meeressäuger und Seevögel. Das ganze Gebiet ist von Pinguinen bevölkert, die auf dem Meer auf Nahrungssuche sind und an besonderen Orten an Land große Brutkolonien bilden. Hier befinden sich auch antarktische Forschungsstationen verschiedener Nationalitäten.</w:t>
            </w:r>
          </w:p>
          <w:p>
            <w:pPr/>
            <w:r>
              <w:rPr/>
              <w:t xml:space="preserve">	 Die Süd-Shetland-Inseln sind die nördlichsten Inseln der Antarktis und werden wahrscheinlich unser erstes Erkundungsgebiet sein. Diese traumhaft schöne Inselkette beherbergt viele historisch bedeutsame Anlandestellen und eine reiche Tierwelt. Wir werden auch das äußerst malerische Gebiet der Gerlache-Straße auf der Antarktischen Halbinsel erkunden, eine unberührte Wildnis mit spektakulären weißen Landschaften, kolossalen Eisbergen, Meeressäugern und lebhaften Pinguinkolonien. Wir planen, den berühmten Lemaire-Kanal zu durchqueren, der auch als Kodak Gap" bekannt ist, weil sich in dem schmalen Kanal fotogen das Bild der schneebedeckten Berge spiegelt.</w:t>
            </w:r>
          </w:p>
          <w:p>
            <w:pPr/>
            <w:r>
              <w:rPr/>
              <w:t xml:space="preserve">	 Auf dieser besonderen Expeditions-Kreuzfahrt haben wir zusätzliche Tage, um noch weiter nach Süden vorzudringen und zu versuchen, den antarktischen Polarkreis zu überqueren. Die erhabenen Eislandschaften im Crystal Sound und darüber hinaus sind besonders karg, das Wetter ist besonders wild, und die Gewässer sind voll von sich ständig verschiebendem Eis. Nur sehr wenige Menschen haben sich so weit in den Süden gewagt. Dies ist eine echte Expedition.</w:t>
            </w:r>
          </w:p>
          <w:p>
            <w:pPr/>
            <w:r>
              <w:rPr/>
              <w:t xml:space="preserve">	 Überall auf den Inseln und auf dem Festland finden wir nistende Kolonien von Eselspinguinen, Zügelpinguinen und Adéliepinguinen, manchmal nebeneinander. Es ist eine dramatische Zeit in den Kolonien. Während einige Eltern im Nest bleiben, um sich vor Skua-Angriffen zu schützen, gehen andere auf Fischfang in den Meeren, die von räuberischen Seeleoparden und Killerwalen bewacht werden. In der Zwischenzeit beginnen die flauschigen Küken, ihre Nester zu verlassen. Auch Buckel- und Zwergwale sind zu dieser Zeit in großer Zahl eingetroffen, und die Fressorgie ist in vollem Gange. Krabbenfresser- und Weddellrobben sind in diesen Gewässern zahlreich vertreten.</w:t>
            </w:r>
          </w:p>
          <w:p>
            <w:pPr/>
            <w:r>
              <w:rPr/>
              <w:t xml:space="preserve">	 In dieser zerklüfteten und doch leicht zugänglichen Umgebung lassen sich die großartigen Tierbeobachtungen am besten durch aktive Abenteuer ergänzen. Für Seekajakfahrer bieten die artenreichen Gewässer der Antarktis viele Gelegenheiten, mit Robben und Pinguinen in einigen der schönsten Wasserstraßen der Welt zu paddeln. Um das Beste aus Ihrer Zeit auf dem Weißen Kontinent zu machen, können Sie auch eine Nacht im Zelt an Land verbringen, umgeben von der ungezähmten antarktischen Natur.</w:t>
            </w:r>
          </w:p>
          <w:p>
            <w:pPr/>
            <w:r>
              <w:rPr/>
              <w:t xml:space="preserve">	 Das ist Expedition in ihrer authentischsten Form. Unsere genaue Expeditions-Kreuzfahrt-Route und die Erkundungsmöglichkeiten werden von Wetter und Eis bestimmt. Unser erfahrener Kapitän und Expeditionsleiter wird die Pläne ständig anpassen, um die Bedingungen in dieser anspruchsvollen polaren Umgebung optimal zu nutzen. Mit mehr als 17 Stunden Tageslicht pro Tag nutzen wir jede Gelegenheit, um auf Landausflügen und Zodiac-Fahrten hervorragende Tierbeobachtungen und eine atemberaubende Landschaft zu erleben.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13-14 (07. bis 08. Febr.): Querung der Drakepassage</w:t>
            </w:r>
          </w:p>
          <w:p>
            <w:pPr/>
            <w:r>
              <w:rPr/>
              <w:t xml:space="preserve">	 Jetzt ist es an der Zeit, durch die Drake-Passage zurück nach Südamerika zu fahren, aber das Abenteuer ist noch nicht ganz vorbei. Seevögel sind unsere ständigen Begleiter und es besteht immer die Möglichkeit, in diesen wilden Gewässern auf Wale zu treffen. Dies ist auch die Zeit für Feierlichkeiten wie den Captain's Farewell Cocktail und die Diashow zum Ende der Reise. Schließlich fahren wir in den ruhigen Beagle-Kanal ein und genießen eine ruhige Nacht auf dem Weg nach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15 (09. Febr.): Ausschiffung in Ushuaia, Argentinien</w:t>
            </w:r>
          </w:p>
          <w:p>
            <w:pPr/>
            <w:r>
              <w:rPr/>
              <w:t xml:space="preserve">	 Nach der frühen Ankunft im Hafen in Ushuaia und nach dem Frühstück an Bord des Schiffs heißt es Abschied nehmen. Ein Gruppentransfer bringt Sie je nach Wunsch zum Flughafen oder zum Stadtzentrum. Sie werden unvergessliche Erinnerungen mit nach Hause nehmen und vielleicht schon Ihre Rückkehr in die polaren Regionen planen!</w:t>
            </w:r>
          </w:p>
          <w:p>
            <w:pPr/>
            <w:r>
              <w:rPr/>
              <w:t xml:space="preserve">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bei zwei oder mehr gemeinsam reisenden Personen: 3.295,- EUR pro Person </w:t>
            </w:r>
          </w:p>
          <w:p>
            <w:pPr/>
            <w:r>
              <w:rPr/>
              <w:t xml:space="preserve"> </w:t>
            </w:r>
          </w:p>
          <w:p>
            <w:pPr/>
            <w:r>
              <w:rPr/>
              <w:t xml:space="preserve"> </w:t>
            </w:r>
          </w:p>
          <w:p>
            <w:pPr/>
            <w:r>
              <w:rPr/>
              <w:t xml:space="preserve"> </w:t>
            </w:r>
            <w:r>
              <w:rPr/>
              <w:t xml:space="preserve">	Preis für das An-/Abreisepaket für Alleinreisende: 3.785,- EUR </w:t>
            </w:r>
          </w:p>
          <w:p>
            <w:pPr/>
            <w:r>
              <w:rPr/>
              <w:t xml:space="preserve"> </w:t>
            </w:r>
          </w:p>
          <w:p>
            <w:pPr/>
            <w:r>
              <w:rPr/>
              <w:t xml:space="preserve"> </w:t>
            </w:r>
          </w:p>
          <w:p>
            <w:pPr/>
            <w:r>
              <w:rPr/>
              <w:t xml:space="preserve"> </w:t>
            </w:r>
            <w:r>
              <w:rPr/>
              <w:t xml:space="preserve">	Im An-/Abreisepaket enthalten: </w:t>
            </w:r>
            <w:r>
              <w:rPr/>
              <w:t xml:space="preserve">Flug in der Economy Class ab und bis D/ CH/ AT mit Lufthansa o.ä. nach Ushuaia, 2x Übernachtung mit Frühstück in Buenos Aires sowie alle notwendigen Flughafentransfers.</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Sea Kayak Club</w:t>
            </w:r>
          </w:p>
          <w:p>
            <w:pPr/>
            <w:r>
              <w:rPr/>
              <w:t xml:space="preserve">KAYAKING IN DER ANTARKTIS SAISON 2026/27 (OPTIONALE AKTIVITÄT)</w:t>
            </w:r>
          </w:p>
          <w:p>
            <w:pPr/>
            <w:r>
              <w:rPr/>
              <w:t xml:space="preserve"> </w:t>
            </w:r>
          </w:p>
          <w:p>
            <w:pPr/>
            <w:r>
              <w:rPr/>
              <w:t xml:space="preserve"> </w:t>
            </w:r>
          </w:p>
          <w:p>
            <w:pPr/>
            <w:r>
              <w:rPr/>
              <w:t xml:space="preserve"> </w:t>
            </w:r>
          </w:p>
          <w:p>
            <w:pPr/>
            <w:r>
              <w:rPr/>
              <w:t xml:space="preserve">Antarktische Halbinsel: 1.295 € p. P.</w:t>
            </w:r>
          </w:p>
          <w:p>
            <w:pPr/>
            <w:r>
              <w:rPr/>
              <w:t xml:space="preserve"> </w:t>
            </w:r>
          </w:p>
          <w:p>
            <w:pPr/>
            <w:r>
              <w:rPr/>
              <w:t xml:space="preserve"> </w:t>
            </w:r>
          </w:p>
          <w:p>
            <w:pPr/>
            <w:r>
              <w:rPr/>
              <w:t xml:space="preserve"> </w:t>
            </w:r>
          </w:p>
          <w:p>
            <w:pPr/>
            <w:r>
              <w:rPr/>
              <w:t xml:space="preserve">Falkland, Südgeorgien, Antarktis: 1.395 € p. P.</w:t>
            </w:r>
          </w:p>
          <w:p>
            <w:pPr/>
            <w:r>
              <w:rPr/>
              <w:t xml:space="preserve"> </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Camping</w:t>
            </w:r>
          </w:p>
          <w:p>
            <w:pPr/>
            <w:r>
              <w:rPr/>
              <w:t xml:space="preserve"> </w:t>
            </w:r>
            <w:r>
              <w:rPr/>
              <w:t xml:space="preserve">CAMPING IN DER ANTARKTIS (OPTIONALE AKTIVITÄT):</w:t>
            </w:r>
            <w:r>
              <w:rPr/>
              <w:t xml:space="preserve"> </w:t>
            </w:r>
            <w:r>
              <w:rPr/>
              <w:t xml:space="preserve"> </w:t>
            </w:r>
            <w:r>
              <w:rPr/>
              <w:t xml:space="preserve"> </w:t>
            </w:r>
            <w:r>
              <w:rPr/>
              <w:t xml:space="preserve">	450 € p. P.</w:t>
            </w:r>
            <w:r>
              <w:rPr/>
              <w:t xml:space="preserve"> 	 Das Antarktis Camping Programm von Poseidon Expeditions ist Ihre große Chance einmal so richtig in die unberührte Wildnis der Antarktis einzutauchen: Während langsam die Sonne untergeht, kommen auch Sie zur Ruhe — alle hektischen Gedanken und Alltagssorgen haben hier draußen schon längst Ihre Bedeutung verloren. Ihre geschärften Sinne erfreuen sich am atemberaubenden Bergpanorama während sich die mysteriöse Geräuschkulisse der antarktischen Wildnis um Sie herum immer wieder neu entfaltet, um dann wieder einer beruhigenden Stille zu weichen. 	 Verbringen Sie eine Stunde — oder sogar die ganze Nacht — damit, einfach Alles um Sie herum ganz bewusst wahr- und aufzunehmen: die friedvolle Ruhe oder das ständig-wechselnde, dramatische Spiel des Lichtes über den schier endlosen Gletscher- und Eiswelten der Antarktis. Oder vielleicht sind Sie auf der Suche nach dem perfekten Foto? Die Nacht gehört Ihnen! Wie auch immer Sie Ihre Nacht in der Antarktis verbringen, egal ob Sie Wert auf ein paar Stunden Schlaf legen oder lieber die Nacht durchwachen, eines ist sicher: Ihre antarktische Polarnacht wird bestimmt unvergesslich! Ein einzigartiges Erlebnis, das nur für sehr wenige Menschen bereits zur Realität wurde! Und natürlich werden Sie danach auch Ihr komfortables und warmes Bett an Bord noch mehr schätzen und genießen können! 	 Um die Verfügbarkeit zu überprüfen, kontaktieren Sie bitte eine unsere Geschäftsstellen.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t xml:space="preserve">€ 14.795</w:t>
            </w:r>
          </w:p>
        </w:tc>
        <w:tc>
          <w:tcPr>
            <w:tcW w:w="1500" w:type="dxa"/>
          </w:tcPr>
          <w:p>
            <w:pPr>
              <w:spacing w:before="50" w:after="50"/>
            </w:pPr>
            <w:r>
              <w:rPr/>
              <w:t xml:space="preserve">€ 19.495</w:t>
            </w:r>
          </w:p>
        </w:tc>
        <w:tc>
          <w:tcPr>
            <w:tcW w:w="1500" w:type="dxa"/>
          </w:tcPr>
          <w:p>
            <w:pPr>
              <w:spacing w:before="50" w:after="50"/>
            </w:pPr>
            <w:r>
              <w:rPr/>
              <w:t xml:space="preserve">€ 29.195</w:t>
            </w:r>
          </w:p>
        </w:tc>
        <w:tc>
          <w:tcPr>
            <w:tcW w:w="1500" w:type="dxa"/>
          </w:tcPr>
          <w:p>
            <w:pPr>
              <w:spacing w:before="50" w:after="50"/>
            </w:pPr>
            <w:r>
              <w:rPr/>
              <w:t xml:space="preserve">€ 20.895</w:t>
            </w:r>
          </w:p>
        </w:tc>
        <w:tc>
          <w:tcPr>
            <w:tcW w:w="1500" w:type="dxa"/>
          </w:tcPr>
          <w:p>
            <w:pPr>
              <w:spacing w:before="50" w:after="50"/>
            </w:pPr>
            <w:r>
              <w:rPr/>
              <w:t xml:space="preserve">€ 21.195</w:t>
            </w:r>
          </w:p>
        </w:tc>
        <w:tc>
          <w:tcPr>
            <w:tcW w:w="1500" w:type="dxa"/>
          </w:tcPr>
          <w:p>
            <w:pPr>
              <w:spacing w:before="50" w:after="50"/>
            </w:pPr>
            <w:r>
              <w:rPr/>
              <w:t xml:space="preserve">€ 23.595</w:t>
            </w:r>
          </w:p>
        </w:tc>
        <w:tc>
          <w:tcPr>
            <w:tcW w:w="1500" w:type="dxa"/>
          </w:tcPr>
          <w:p>
            <w:pPr>
              <w:spacing w:before="50" w:after="50"/>
            </w:pPr>
            <w:r>
              <w:rPr/>
              <w:t xml:space="preserve">€ 25.395</w:t>
            </w:r>
          </w:p>
        </w:tc>
        <w:tc>
          <w:tcPr>
            <w:tcW w:w="1500" w:type="dxa"/>
          </w:tcPr>
          <w:p>
            <w:pPr>
              <w:spacing w:before="50" w:after="50"/>
            </w:pPr>
            <w:r>
              <w:rPr/>
              <w:t xml:space="preserve">€ 31.995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 Arakur Ushuaia Resort and Spa (Änderungen vorbehalten)</w:t>
            </w:r>
          </w:p>
          <w:p>
            <w:pPr/>
            <w:r>
              <w:rPr/>
              <w:t xml:space="preserve">Gruppentransfer zum Schiff am Tag der Einschiffung (Tag 2)</w:t>
            </w:r>
          </w:p>
          <w:p>
            <w:pPr/>
            <w:r>
              <w:rPr/>
              <w:t xml:space="preserve">Gruppentransfer zum Flughafen oder das Stadtzentrum nach der Ausschiffung in Ushuaia</w:t>
            </w:r>
          </w:p>
          <w:p>
            <w:pPr/>
            <w:r>
              <w:rPr/>
              <w:t xml:space="preserve">Unterbringung in der gebuchten Kabinenkategorie</w:t>
            </w:r>
          </w:p>
          <w:p>
            <w:pPr/>
            <w:r>
              <w:rPr/>
              <w:t xml:space="preserve">Alle Mahlzeiten an Bord während der Reise (FR/M/A)</w:t>
            </w:r>
          </w:p>
          <w:p>
            <w:pPr/>
            <w:r>
              <w:rPr/>
              <w:t xml:space="preserve">All-Inclusive Getränkepaket mit alkoholfreien Getränken, Hauswein, Hausbier und Haus-Spirituosen.</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A330DBB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2026-07-25T17:54:32+03:00</dcterms:created>
  <dcterms:modified xsi:type="dcterms:W3CDTF">2026-07-25T17:54:32+03:00</dcterms:modified>
</cp:coreProperties>
</file>

<file path=docProps/custom.xml><?xml version="1.0" encoding="utf-8"?>
<Properties xmlns="http://schemas.openxmlformats.org/officeDocument/2006/custom-properties" xmlns:vt="http://schemas.openxmlformats.org/officeDocument/2006/docPropsVTypes"/>
</file>